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7C2E" w14:textId="77777777" w:rsidR="00692752" w:rsidRPr="00692752" w:rsidRDefault="00692752" w:rsidP="00692752">
      <w:pPr>
        <w:spacing w:line="240" w:lineRule="auto"/>
        <w:jc w:val="center"/>
        <w:rPr>
          <w:b/>
          <w:sz w:val="28"/>
          <w:szCs w:val="24"/>
        </w:rPr>
      </w:pPr>
      <w:r w:rsidRPr="00692752">
        <w:rPr>
          <w:b/>
          <w:sz w:val="28"/>
          <w:szCs w:val="24"/>
        </w:rPr>
        <w:t>REGULAMIN</w:t>
      </w:r>
      <w:r w:rsidR="00AD263A">
        <w:rPr>
          <w:b/>
          <w:sz w:val="28"/>
          <w:szCs w:val="24"/>
        </w:rPr>
        <w:t xml:space="preserve"> ORGANIZACYJNY</w:t>
      </w:r>
    </w:p>
    <w:p w14:paraId="0E6DB44D" w14:textId="77777777" w:rsidR="001C22F1" w:rsidRPr="00A65A2B" w:rsidRDefault="00D627AD" w:rsidP="00692752">
      <w:pPr>
        <w:spacing w:line="240" w:lineRule="auto"/>
        <w:jc w:val="center"/>
        <w:rPr>
          <w:b/>
          <w:i/>
          <w:sz w:val="28"/>
          <w:szCs w:val="24"/>
        </w:rPr>
      </w:pPr>
      <w:r w:rsidRPr="00A65A2B">
        <w:rPr>
          <w:b/>
          <w:i/>
          <w:sz w:val="28"/>
          <w:szCs w:val="24"/>
        </w:rPr>
        <w:t>Europejskiego Przedszkola Publicznego „Kasperek” w Milanówku</w:t>
      </w:r>
    </w:p>
    <w:p w14:paraId="21AA9B4E" w14:textId="77777777" w:rsidR="00D627AD" w:rsidRPr="00A65A2B" w:rsidRDefault="00D627AD" w:rsidP="00A65A2B">
      <w:pPr>
        <w:spacing w:line="360" w:lineRule="auto"/>
        <w:jc w:val="both"/>
        <w:rPr>
          <w:sz w:val="24"/>
          <w:szCs w:val="24"/>
        </w:rPr>
      </w:pPr>
    </w:p>
    <w:p w14:paraId="2914D50E" w14:textId="77777777" w:rsidR="00D627AD" w:rsidRPr="00A65A2B" w:rsidRDefault="00D627AD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Przedszkole jest czynne od poniedziałku do piątku w godz. 7.00 – 17.00</w:t>
      </w:r>
    </w:p>
    <w:p w14:paraId="1F3E4C22" w14:textId="77777777" w:rsidR="0098063D" w:rsidRPr="00A65A2B" w:rsidRDefault="0098063D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Czas bezpłatnego nauczania, wychowania i opieki  odbywa się od godziny 7.00 do 12.00</w:t>
      </w:r>
    </w:p>
    <w:p w14:paraId="33FB8A38" w14:textId="0A197204" w:rsidR="0098063D" w:rsidRPr="00A65A2B" w:rsidRDefault="0098063D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Organizację pracy w ciągu dnia określa ramowy rozkład dnia. Szczegółowe zasady organizacji przedszkola reguluje Statut Przedszkola</w:t>
      </w:r>
      <w:r w:rsidR="001B2BC3">
        <w:rPr>
          <w:sz w:val="24"/>
          <w:szCs w:val="24"/>
        </w:rPr>
        <w:t xml:space="preserve"> oraz Regulamin organizacyjny</w:t>
      </w:r>
      <w:r w:rsidRPr="00A65A2B">
        <w:rPr>
          <w:sz w:val="24"/>
          <w:szCs w:val="24"/>
        </w:rPr>
        <w:t>, dostępn</w:t>
      </w:r>
      <w:r w:rsidR="001B2BC3">
        <w:rPr>
          <w:sz w:val="24"/>
          <w:szCs w:val="24"/>
        </w:rPr>
        <w:t>e</w:t>
      </w:r>
      <w:r w:rsidRPr="00A65A2B">
        <w:rPr>
          <w:sz w:val="24"/>
          <w:szCs w:val="24"/>
        </w:rPr>
        <w:t xml:space="preserve"> w sekretariacie przedszkola</w:t>
      </w:r>
      <w:r w:rsidR="001B2BC3">
        <w:rPr>
          <w:sz w:val="24"/>
          <w:szCs w:val="24"/>
        </w:rPr>
        <w:t xml:space="preserve"> i na stronie internetowej www.przedszkolekasperek.pl.</w:t>
      </w:r>
    </w:p>
    <w:p w14:paraId="53F26653" w14:textId="00A80724" w:rsidR="00D627AD" w:rsidRPr="00A65A2B" w:rsidRDefault="00CF7AF6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Przerwy w pracy przedszkola</w:t>
      </w:r>
      <w:r w:rsidR="00D627AD" w:rsidRPr="00A65A2B">
        <w:rPr>
          <w:sz w:val="24"/>
          <w:szCs w:val="24"/>
        </w:rPr>
        <w:t xml:space="preserve"> ustalan</w:t>
      </w:r>
      <w:r>
        <w:rPr>
          <w:sz w:val="24"/>
          <w:szCs w:val="24"/>
        </w:rPr>
        <w:t>e</w:t>
      </w:r>
      <w:r w:rsidR="00D627AD" w:rsidRPr="00A65A2B">
        <w:rPr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 w:rsidR="00D627AD" w:rsidRPr="00A65A2B">
        <w:rPr>
          <w:sz w:val="24"/>
          <w:szCs w:val="24"/>
        </w:rPr>
        <w:t xml:space="preserve"> corocznie </w:t>
      </w:r>
      <w:r>
        <w:rPr>
          <w:sz w:val="24"/>
          <w:szCs w:val="24"/>
        </w:rPr>
        <w:t>i podane</w:t>
      </w:r>
      <w:r w:rsidR="00570D51" w:rsidRPr="00A65A2B">
        <w:rPr>
          <w:sz w:val="24"/>
          <w:szCs w:val="24"/>
        </w:rPr>
        <w:t xml:space="preserve"> do wiadomości publicznej na pierwszych zebraniach z rodzicami w danym roku szkolnym lub na tablicy informacyjnej przedszkola jednak nie później niż do 30 września.</w:t>
      </w:r>
      <w:r w:rsidR="001B2BC3">
        <w:rPr>
          <w:sz w:val="24"/>
          <w:szCs w:val="24"/>
        </w:rPr>
        <w:t xml:space="preserve"> W Wigilię 24 grudnia przedszkole jest nieczynne.</w:t>
      </w:r>
    </w:p>
    <w:p w14:paraId="154C7225" w14:textId="77777777" w:rsidR="0003052E" w:rsidRPr="00A65A2B" w:rsidRDefault="0003052E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Dzieci z przedszkola mogą odbierać wyłącznie rodzice, opiekunowie prawni lub osoby upoważnione na piśmie. Dzieci nie będą wydawane osobom nietrzeźwym.</w:t>
      </w:r>
    </w:p>
    <w:p w14:paraId="30C3AFD0" w14:textId="77777777" w:rsidR="00E7098B" w:rsidRPr="00A65A2B" w:rsidRDefault="00224998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 xml:space="preserve">Spóźnienie lub nieobecność dziecka należy zgłosić telefonicznie </w:t>
      </w:r>
      <w:r w:rsidR="00CF7AF6" w:rsidRPr="00A65A2B">
        <w:rPr>
          <w:sz w:val="24"/>
          <w:szCs w:val="24"/>
        </w:rPr>
        <w:t xml:space="preserve">do przedszkola </w:t>
      </w:r>
      <w:r w:rsidRPr="00A65A2B">
        <w:rPr>
          <w:sz w:val="24"/>
          <w:szCs w:val="24"/>
        </w:rPr>
        <w:t>do godz. 8.30</w:t>
      </w:r>
      <w:r w:rsidR="00E7098B" w:rsidRPr="00A65A2B">
        <w:rPr>
          <w:sz w:val="24"/>
          <w:szCs w:val="24"/>
        </w:rPr>
        <w:t>.</w:t>
      </w:r>
    </w:p>
    <w:p w14:paraId="5E3C8525" w14:textId="77777777" w:rsidR="0003052E" w:rsidRPr="00A65A2B" w:rsidRDefault="00E7098B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Nie odebranie dziecka do godz. 17.00, przy jednoczesnym braku kontaktu z rodzicami, osobami upoważnionymi skutkuje zawiadomieniem właściwych organów</w:t>
      </w:r>
      <w:r w:rsidR="008F25F1" w:rsidRPr="00A65A2B">
        <w:rPr>
          <w:sz w:val="24"/>
          <w:szCs w:val="24"/>
        </w:rPr>
        <w:t xml:space="preserve"> policji</w:t>
      </w:r>
      <w:r w:rsidRPr="00A65A2B">
        <w:rPr>
          <w:sz w:val="24"/>
          <w:szCs w:val="24"/>
        </w:rPr>
        <w:t xml:space="preserve">  i umieszczeniem dziecka w pogotowiu opiekuńczym</w:t>
      </w:r>
      <w:r w:rsidR="00D27D94" w:rsidRPr="00A65A2B">
        <w:rPr>
          <w:sz w:val="24"/>
          <w:szCs w:val="24"/>
        </w:rPr>
        <w:t>.</w:t>
      </w:r>
    </w:p>
    <w:p w14:paraId="52CCBA53" w14:textId="077DFB44" w:rsidR="008F25F1" w:rsidRPr="00A65A2B" w:rsidRDefault="008F25F1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 xml:space="preserve">Do przedszkola nie wolno przyprowadzać dzieci chorych. W przypadku choroby zakaźnej, zatrucia pokarmowego dziecka, rodzice zobowiązani są do niezwłocznego zawiadomienia nauczycielki lub dyrektora przedszkola. </w:t>
      </w:r>
    </w:p>
    <w:p w14:paraId="1314F2D9" w14:textId="77777777" w:rsidR="008F25F1" w:rsidRDefault="00B95425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Rodzice zobowiązani są do wnoszenia regularnych opłat za pobyt dziecka w przedszkolu w terminie do 3 dnia każdego miesiąca.</w:t>
      </w:r>
    </w:p>
    <w:p w14:paraId="25B52981" w14:textId="77777777" w:rsidR="005C3BE0" w:rsidRPr="005C3BE0" w:rsidRDefault="005C3BE0" w:rsidP="005C3BE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3BE0">
        <w:rPr>
          <w:sz w:val="24"/>
          <w:szCs w:val="24"/>
        </w:rPr>
        <w:t xml:space="preserve">W przypadku nieobecności dziecka w przedszkolu opłata za korzystanie z usług przedszkolnych podlega proporcjonalnemu zwrotowi, tak że opłata pobierana w miesiącu następującym po miesiącu, w którym dziecko było nieobecne jest zmniejszona o kwotę wynikającą </w:t>
      </w:r>
      <w:r>
        <w:rPr>
          <w:sz w:val="24"/>
          <w:szCs w:val="24"/>
        </w:rPr>
        <w:t xml:space="preserve">z </w:t>
      </w:r>
      <w:r w:rsidRPr="005C3BE0">
        <w:rPr>
          <w:sz w:val="24"/>
          <w:szCs w:val="24"/>
        </w:rPr>
        <w:t>liczby godzin nieobecności dziecka w przedszkolu.</w:t>
      </w:r>
    </w:p>
    <w:p w14:paraId="3205F5F5" w14:textId="77777777" w:rsidR="005C3BE0" w:rsidRPr="005C3BE0" w:rsidRDefault="005C3BE0" w:rsidP="005C3BE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3BE0">
        <w:rPr>
          <w:sz w:val="24"/>
          <w:szCs w:val="24"/>
        </w:rPr>
        <w:t>W przypadku nieobecności dziecka w przedszkolu zwrotowi pod</w:t>
      </w:r>
      <w:r>
        <w:rPr>
          <w:sz w:val="24"/>
          <w:szCs w:val="24"/>
        </w:rPr>
        <w:t>lega dzienna stawka żywieniowa</w:t>
      </w:r>
      <w:r w:rsidRPr="005C3BE0">
        <w:rPr>
          <w:sz w:val="24"/>
          <w:szCs w:val="24"/>
        </w:rPr>
        <w:t>.</w:t>
      </w:r>
    </w:p>
    <w:p w14:paraId="29B98568" w14:textId="77777777" w:rsidR="005C3BE0" w:rsidRPr="00A65A2B" w:rsidRDefault="005C3BE0" w:rsidP="005C3BE0">
      <w:pPr>
        <w:pStyle w:val="Akapitzlist"/>
        <w:spacing w:line="360" w:lineRule="auto"/>
        <w:jc w:val="both"/>
        <w:rPr>
          <w:sz w:val="24"/>
          <w:szCs w:val="24"/>
        </w:rPr>
      </w:pPr>
    </w:p>
    <w:p w14:paraId="4D3FB29C" w14:textId="190A4924" w:rsidR="00B95425" w:rsidRPr="00A65A2B" w:rsidRDefault="00B95425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 xml:space="preserve">Zajęcia </w:t>
      </w:r>
      <w:r w:rsidR="001B2BC3">
        <w:rPr>
          <w:sz w:val="24"/>
          <w:szCs w:val="24"/>
        </w:rPr>
        <w:t xml:space="preserve">popołudniowe </w:t>
      </w:r>
      <w:r w:rsidRPr="00A65A2B">
        <w:rPr>
          <w:sz w:val="24"/>
          <w:szCs w:val="24"/>
        </w:rPr>
        <w:t xml:space="preserve">dodatkowo płatne organizowane są </w:t>
      </w:r>
      <w:r w:rsidR="00CF7AF6">
        <w:rPr>
          <w:sz w:val="24"/>
          <w:szCs w:val="24"/>
        </w:rPr>
        <w:t>na życzenie</w:t>
      </w:r>
      <w:r w:rsidRPr="00A65A2B">
        <w:rPr>
          <w:sz w:val="24"/>
          <w:szCs w:val="24"/>
        </w:rPr>
        <w:t xml:space="preserve"> rodziców z uwzględnieniem organizacji pracy przedszkola.</w:t>
      </w:r>
    </w:p>
    <w:p w14:paraId="1FB3DD9F" w14:textId="77777777" w:rsidR="00B95425" w:rsidRPr="00A65A2B" w:rsidRDefault="00B95425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lastRenderedPageBreak/>
        <w:t>Ze względu na prowadzone w przedszkolu codzienne zajęcia ruchowe, a co za tym idzie bezpieczeństwo dzieci zabrania się zakładania dzieciom biżuterii a w szczególności kolczyków, łańcuszków, wisiorków, bransoletek, pierścionków itp.</w:t>
      </w:r>
    </w:p>
    <w:p w14:paraId="5249D329" w14:textId="77777777" w:rsidR="00173C79" w:rsidRPr="00A65A2B" w:rsidRDefault="00173C79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Ubiór dziecka powinien być wygodny, praktyczny, bezpieczny i dostosowany do warunków atmosferycznych. Przedszkole nie ponosi odpowiedzialności za strój wybrudzony lub zniszczony podczas zabawy.</w:t>
      </w:r>
    </w:p>
    <w:p w14:paraId="7536A0C9" w14:textId="77777777" w:rsidR="00173C79" w:rsidRPr="00A65A2B" w:rsidRDefault="00173C79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W przedszkolu obowiązuje zakaz podawania leków dzieciom przez nauczycieli lub pers</w:t>
      </w:r>
      <w:r w:rsidR="00D20560">
        <w:rPr>
          <w:sz w:val="24"/>
          <w:szCs w:val="24"/>
        </w:rPr>
        <w:t>onel pomocniczy. Może je podać r</w:t>
      </w:r>
      <w:r w:rsidRPr="00A65A2B">
        <w:rPr>
          <w:sz w:val="24"/>
          <w:szCs w:val="24"/>
        </w:rPr>
        <w:t>odzic/opiekun lub wezwany lekarz, pielęgniarka na swoją odpowiedzialność.</w:t>
      </w:r>
    </w:p>
    <w:p w14:paraId="4BC33781" w14:textId="4C6962F9" w:rsidR="001E44D9" w:rsidRPr="000E4DA2" w:rsidRDefault="00173C79" w:rsidP="000E4DA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 xml:space="preserve">Na dwór wychodzą wszystkie dzieci. </w:t>
      </w:r>
      <w:r w:rsidR="001B2BC3">
        <w:rPr>
          <w:sz w:val="24"/>
          <w:szCs w:val="24"/>
        </w:rPr>
        <w:t>N</w:t>
      </w:r>
      <w:r w:rsidR="001B2BC3">
        <w:rPr>
          <w:sz w:val="24"/>
          <w:szCs w:val="24"/>
        </w:rPr>
        <w:t>a życzenie r</w:t>
      </w:r>
      <w:r w:rsidR="001B2BC3" w:rsidRPr="00A65A2B">
        <w:rPr>
          <w:sz w:val="24"/>
          <w:szCs w:val="24"/>
        </w:rPr>
        <w:t xml:space="preserve">odziców </w:t>
      </w:r>
      <w:r w:rsidR="001B2BC3">
        <w:rPr>
          <w:sz w:val="24"/>
          <w:szCs w:val="24"/>
        </w:rPr>
        <w:t>n</w:t>
      </w:r>
      <w:r w:rsidRPr="00A65A2B">
        <w:rPr>
          <w:sz w:val="24"/>
          <w:szCs w:val="24"/>
        </w:rPr>
        <w:t>ie ma możliwośc</w:t>
      </w:r>
      <w:r w:rsidR="00D20560">
        <w:rPr>
          <w:sz w:val="24"/>
          <w:szCs w:val="24"/>
        </w:rPr>
        <w:t xml:space="preserve">i </w:t>
      </w:r>
      <w:r w:rsidRPr="00A65A2B">
        <w:rPr>
          <w:sz w:val="24"/>
          <w:szCs w:val="24"/>
        </w:rPr>
        <w:t>pozostawienia dziecka w tym czasie w przedszkolu. Dziecko może zostać w sali wyłącznie w przypadku, gdy zaczyna gorączkować lub pojawią się inne pierwsze oznaki choroby, które w widoczny sposób wpływają na jego zachowanie i stan zdrowotny.</w:t>
      </w:r>
      <w:r w:rsidR="001E44D9" w:rsidRPr="00A65A2B">
        <w:rPr>
          <w:sz w:val="24"/>
          <w:szCs w:val="24"/>
        </w:rPr>
        <w:t xml:space="preserve"> Są to oznaki, o których rodzic nie wiedział wcześniej i nie powiadomił nauczyciela w grupie.</w:t>
      </w:r>
    </w:p>
    <w:p w14:paraId="1B352CB4" w14:textId="60BDAAF8" w:rsidR="001E44D9" w:rsidRPr="00A65A2B" w:rsidRDefault="001E44D9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 xml:space="preserve">Wszystkie dzieci </w:t>
      </w:r>
      <w:r w:rsidR="001B2BC3">
        <w:rPr>
          <w:sz w:val="24"/>
          <w:szCs w:val="24"/>
        </w:rPr>
        <w:t>mają możliwość</w:t>
      </w:r>
      <w:r w:rsidRPr="00A65A2B">
        <w:rPr>
          <w:sz w:val="24"/>
          <w:szCs w:val="24"/>
        </w:rPr>
        <w:t xml:space="preserve"> ubezpieczeni</w:t>
      </w:r>
      <w:r w:rsidR="001B2BC3">
        <w:rPr>
          <w:sz w:val="24"/>
          <w:szCs w:val="24"/>
        </w:rPr>
        <w:t>a</w:t>
      </w:r>
      <w:r w:rsidRPr="00A65A2B">
        <w:rPr>
          <w:sz w:val="24"/>
          <w:szCs w:val="24"/>
        </w:rPr>
        <w:t xml:space="preserve"> od następstw nieszczęśliwych wypadków. Koszty ubezpieczenia pokrywają rodzice na początku każdego roku szkolnego.</w:t>
      </w:r>
      <w:r w:rsidR="001B2BC3">
        <w:rPr>
          <w:sz w:val="24"/>
          <w:szCs w:val="24"/>
        </w:rPr>
        <w:t xml:space="preserve"> Zasady ubezpieczenia są wywieszane na tablicy informacyjnej przedszkola.</w:t>
      </w:r>
      <w:r w:rsidRPr="00A65A2B">
        <w:rPr>
          <w:sz w:val="24"/>
          <w:szCs w:val="24"/>
        </w:rPr>
        <w:t xml:space="preserve"> </w:t>
      </w:r>
      <w:r w:rsidR="001B2BC3">
        <w:rPr>
          <w:sz w:val="24"/>
          <w:szCs w:val="24"/>
        </w:rPr>
        <w:t>D</w:t>
      </w:r>
      <w:r w:rsidR="00A65A2B" w:rsidRPr="00A65A2B">
        <w:rPr>
          <w:sz w:val="24"/>
          <w:szCs w:val="24"/>
        </w:rPr>
        <w:t>ziecko może pozostać nie ubezpieczone, jednakże jest to decyzja rodziców lub opiekunów.</w:t>
      </w:r>
    </w:p>
    <w:p w14:paraId="6200AAE3" w14:textId="77777777" w:rsidR="00A65A2B" w:rsidRDefault="00A65A2B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Przedszkole nie ponosi odpowiedzialności za zabawki i wartościowe rzeczy przynoszone przez dzieci do przedszkola.</w:t>
      </w:r>
    </w:p>
    <w:p w14:paraId="4EA8BAD4" w14:textId="77777777" w:rsidR="007C2D2E" w:rsidRDefault="007C2D2E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sprawy dotyczące pracy wychowawczo-dydaktycznej rodzice powinni kierować w pierwszej kolejności do nauczycieli wychowawców.</w:t>
      </w:r>
    </w:p>
    <w:p w14:paraId="3A14343A" w14:textId="77777777" w:rsidR="007C2D2E" w:rsidRPr="00A65A2B" w:rsidRDefault="007C2D2E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 dotyczące działalności placówki oraz pracy nauczycieli i pozostałego personelu należy kierować do dyrektora przedszkola.</w:t>
      </w:r>
    </w:p>
    <w:p w14:paraId="34246D69" w14:textId="6754DBF6" w:rsidR="00A65A2B" w:rsidRDefault="00A65A2B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5A2B">
        <w:rPr>
          <w:sz w:val="24"/>
          <w:szCs w:val="24"/>
        </w:rPr>
        <w:t>Rodzice zobowiązani są do niezwłocznego poinformowania nauczycieli wychowawców lub dyrektora przedszkola o zmianie numerów telefonów kontaktowych lub adresu zamieszkania dziecka.</w:t>
      </w:r>
    </w:p>
    <w:p w14:paraId="3D874D7A" w14:textId="7FBDC3BF" w:rsidR="001B2BC3" w:rsidRDefault="001B2BC3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Zapisy do przedszkola odbywają się na pisemny wniosek rodzica/opiekuna</w:t>
      </w:r>
      <w:r w:rsidR="00E238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38F3">
        <w:rPr>
          <w:sz w:val="24"/>
          <w:szCs w:val="24"/>
        </w:rPr>
        <w:t>wypis dziecka odbywa  się na pisemny wniosek rodzica/opiekuna w miesiącu poprzedzającym miesiąc rezygnacji z przedszkola.</w:t>
      </w:r>
    </w:p>
    <w:p w14:paraId="748634E6" w14:textId="4A2FC149" w:rsidR="007C2D2E" w:rsidRDefault="007C2D2E" w:rsidP="00A65A2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 regulamin wchodzi w życie z dniem 01.09.20</w:t>
      </w:r>
      <w:r w:rsidR="00E238F3">
        <w:rPr>
          <w:sz w:val="24"/>
          <w:szCs w:val="24"/>
        </w:rPr>
        <w:t>22</w:t>
      </w:r>
      <w:r>
        <w:rPr>
          <w:sz w:val="24"/>
          <w:szCs w:val="24"/>
        </w:rPr>
        <w:t xml:space="preserve"> r. i jest udostępniony do wglądu w sekretariacie przedszkola.</w:t>
      </w:r>
    </w:p>
    <w:p w14:paraId="5BA86100" w14:textId="77777777" w:rsidR="007C2D2E" w:rsidRPr="007C2D2E" w:rsidRDefault="007C2D2E" w:rsidP="007C2D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Regulamin z</w:t>
      </w:r>
      <w:r w:rsidRPr="007C2D2E">
        <w:rPr>
          <w:b/>
          <w:sz w:val="24"/>
          <w:szCs w:val="24"/>
        </w:rPr>
        <w:t>atwierdził:</w:t>
      </w:r>
    </w:p>
    <w:sectPr w:rsidR="007C2D2E" w:rsidRPr="007C2D2E" w:rsidSect="00E238F3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7ED"/>
    <w:multiLevelType w:val="hybridMultilevel"/>
    <w:tmpl w:val="7730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D"/>
    <w:rsid w:val="0003052E"/>
    <w:rsid w:val="000E4DA2"/>
    <w:rsid w:val="00173C79"/>
    <w:rsid w:val="001B2BC3"/>
    <w:rsid w:val="001C22F1"/>
    <w:rsid w:val="001E44D9"/>
    <w:rsid w:val="00224998"/>
    <w:rsid w:val="002B59E4"/>
    <w:rsid w:val="00570D51"/>
    <w:rsid w:val="005C3BE0"/>
    <w:rsid w:val="00650278"/>
    <w:rsid w:val="00692752"/>
    <w:rsid w:val="007C2D2E"/>
    <w:rsid w:val="0087629E"/>
    <w:rsid w:val="008F25F1"/>
    <w:rsid w:val="0098063D"/>
    <w:rsid w:val="00996526"/>
    <w:rsid w:val="00A65A2B"/>
    <w:rsid w:val="00AB7EB3"/>
    <w:rsid w:val="00AD263A"/>
    <w:rsid w:val="00B95425"/>
    <w:rsid w:val="00CF7AF6"/>
    <w:rsid w:val="00D20560"/>
    <w:rsid w:val="00D27D94"/>
    <w:rsid w:val="00D627AD"/>
    <w:rsid w:val="00E238F3"/>
    <w:rsid w:val="00E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A668"/>
  <w15:docId w15:val="{0C0CA9B6-4BB7-429D-A1BD-171520C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Stanejko</cp:lastModifiedBy>
  <cp:revision>2</cp:revision>
  <cp:lastPrinted>2017-08-24T13:36:00Z</cp:lastPrinted>
  <dcterms:created xsi:type="dcterms:W3CDTF">2022-10-28T09:57:00Z</dcterms:created>
  <dcterms:modified xsi:type="dcterms:W3CDTF">2022-10-28T09:57:00Z</dcterms:modified>
</cp:coreProperties>
</file>